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F68" w:rsidRPr="00732F03" w:rsidRDefault="0032249E" w:rsidP="00F4648B">
      <w:pPr>
        <w:jc w:val="center"/>
        <w:rPr>
          <w:rFonts w:ascii="Times New Roman" w:hAnsi="Times New Roman" w:cs="Times New Roman"/>
          <w:sz w:val="48"/>
          <w:szCs w:val="48"/>
        </w:rPr>
      </w:pPr>
      <w:r w:rsidRPr="00732F03">
        <w:rPr>
          <w:rFonts w:ascii="Times New Roman" w:hAnsi="Times New Roman" w:cs="Times New Roman"/>
          <w:sz w:val="48"/>
          <w:szCs w:val="48"/>
        </w:rPr>
        <w:t>Листая страницы истории.</w:t>
      </w:r>
    </w:p>
    <w:p w:rsidR="0032249E" w:rsidRPr="0000746A" w:rsidRDefault="0032249E" w:rsidP="00A92F53">
      <w:pPr>
        <w:ind w:firstLine="567"/>
        <w:jc w:val="both"/>
        <w:rPr>
          <w:rFonts w:ascii="Times New Roman" w:hAnsi="Times New Roman" w:cs="Times New Roman"/>
          <w:sz w:val="28"/>
          <w:szCs w:val="28"/>
        </w:rPr>
      </w:pPr>
      <w:bookmarkStart w:id="0" w:name="_GoBack"/>
      <w:r w:rsidRPr="0000746A">
        <w:rPr>
          <w:rFonts w:ascii="Times New Roman" w:hAnsi="Times New Roman" w:cs="Times New Roman"/>
          <w:sz w:val="28"/>
          <w:szCs w:val="28"/>
        </w:rPr>
        <w:t xml:space="preserve">24 мая 1932 года в двух километрах от деревни </w:t>
      </w:r>
      <w:proofErr w:type="spellStart"/>
      <w:r w:rsidRPr="0000746A">
        <w:rPr>
          <w:rFonts w:ascii="Times New Roman" w:hAnsi="Times New Roman" w:cs="Times New Roman"/>
          <w:sz w:val="28"/>
          <w:szCs w:val="28"/>
        </w:rPr>
        <w:t>Киндери</w:t>
      </w:r>
      <w:proofErr w:type="spellEnd"/>
      <w:r w:rsidRPr="0000746A">
        <w:rPr>
          <w:rFonts w:ascii="Times New Roman" w:hAnsi="Times New Roman" w:cs="Times New Roman"/>
          <w:sz w:val="28"/>
          <w:szCs w:val="28"/>
        </w:rPr>
        <w:t xml:space="preserve">, недалеко от разъезда Дербышки, была начата постройка крупнейшего в мире завода пассажирского </w:t>
      </w:r>
      <w:proofErr w:type="spellStart"/>
      <w:r w:rsidRPr="0000746A">
        <w:rPr>
          <w:rFonts w:ascii="Times New Roman" w:hAnsi="Times New Roman" w:cs="Times New Roman"/>
          <w:sz w:val="28"/>
          <w:szCs w:val="28"/>
        </w:rPr>
        <w:t>вагонстроения</w:t>
      </w:r>
      <w:proofErr w:type="spellEnd"/>
      <w:r w:rsidRPr="0000746A">
        <w:rPr>
          <w:rFonts w:ascii="Times New Roman" w:hAnsi="Times New Roman" w:cs="Times New Roman"/>
          <w:sz w:val="28"/>
          <w:szCs w:val="28"/>
        </w:rPr>
        <w:t>. Промышленная площадка, покрытая столетней сосной и чернолесьем, была отведена на левом берегу Казанки. Было построено 10 жилых каркасно-засыпных</w:t>
      </w:r>
      <w:r w:rsidR="00BA12E2" w:rsidRPr="0000746A">
        <w:rPr>
          <w:rFonts w:ascii="Times New Roman" w:hAnsi="Times New Roman" w:cs="Times New Roman"/>
          <w:sz w:val="28"/>
          <w:szCs w:val="28"/>
        </w:rPr>
        <w:t xml:space="preserve"> бараков. Их так и называли – «</w:t>
      </w:r>
      <w:proofErr w:type="spellStart"/>
      <w:r w:rsidR="00BA12E2" w:rsidRPr="0000746A">
        <w:rPr>
          <w:rFonts w:ascii="Times New Roman" w:hAnsi="Times New Roman" w:cs="Times New Roman"/>
          <w:sz w:val="28"/>
          <w:szCs w:val="28"/>
        </w:rPr>
        <w:t>вагонстроевские</w:t>
      </w:r>
      <w:proofErr w:type="spellEnd"/>
      <w:r w:rsidR="00BA12E2" w:rsidRPr="0000746A">
        <w:rPr>
          <w:rFonts w:ascii="Times New Roman" w:hAnsi="Times New Roman" w:cs="Times New Roman"/>
          <w:sz w:val="28"/>
          <w:szCs w:val="28"/>
        </w:rPr>
        <w:t>». Кроме того, были построены временные подсобные мастерские, складские помещения и пожарное депо. Однако по ряду причин, главное из которых явилось отсутствие местной сырьевой базы, в 1934 году строительство вагоностроительного завода было законсервировано. На строительной</w:t>
      </w:r>
      <w:r w:rsidR="00F4648B" w:rsidRPr="0000746A">
        <w:rPr>
          <w:rFonts w:ascii="Times New Roman" w:hAnsi="Times New Roman" w:cs="Times New Roman"/>
          <w:sz w:val="28"/>
          <w:szCs w:val="28"/>
        </w:rPr>
        <w:t xml:space="preserve"> площадке остались временные бараки, да ещё название «</w:t>
      </w:r>
      <w:proofErr w:type="spellStart"/>
      <w:r w:rsidR="00F4648B" w:rsidRPr="0000746A">
        <w:rPr>
          <w:rFonts w:ascii="Times New Roman" w:hAnsi="Times New Roman" w:cs="Times New Roman"/>
          <w:sz w:val="28"/>
          <w:szCs w:val="28"/>
        </w:rPr>
        <w:t>Вагонстрой</w:t>
      </w:r>
      <w:proofErr w:type="spellEnd"/>
      <w:r w:rsidR="00F4648B" w:rsidRPr="0000746A">
        <w:rPr>
          <w:rFonts w:ascii="Times New Roman" w:hAnsi="Times New Roman" w:cs="Times New Roman"/>
          <w:sz w:val="28"/>
          <w:szCs w:val="28"/>
        </w:rPr>
        <w:t>», которое на много лет закрепилось за нашим поселком.</w:t>
      </w:r>
    </w:p>
    <w:p w:rsidR="00A92F53" w:rsidRPr="0000746A" w:rsidRDefault="00A92F53" w:rsidP="00A92F53">
      <w:pPr>
        <w:jc w:val="both"/>
        <w:rPr>
          <w:rFonts w:ascii="Times New Roman" w:hAnsi="Times New Roman" w:cs="Times New Roman"/>
          <w:sz w:val="28"/>
          <w:szCs w:val="28"/>
        </w:rPr>
      </w:pPr>
      <w:r w:rsidRPr="0000746A">
        <w:rPr>
          <w:rFonts w:ascii="Times New Roman" w:hAnsi="Times New Roman" w:cs="Times New Roman"/>
          <w:noProof/>
          <w:sz w:val="28"/>
          <w:szCs w:val="28"/>
          <w:lang w:eastAsia="ru-RU"/>
        </w:rPr>
        <w:drawing>
          <wp:inline distT="0" distB="0" distL="0" distR="0">
            <wp:extent cx="5905500" cy="3924300"/>
            <wp:effectExtent l="0" t="0" r="0" b="0"/>
            <wp:docPr id="1" name="Рисунок 1" descr="D:\Users\User\Desktop\сообщение Дербышки\безымянный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сообщение Дербышки\безымянный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p w:rsidR="008F3377" w:rsidRPr="0000746A" w:rsidRDefault="00F4648B" w:rsidP="00A92F53">
      <w:pPr>
        <w:jc w:val="both"/>
        <w:rPr>
          <w:rFonts w:ascii="Times New Roman" w:hAnsi="Times New Roman" w:cs="Times New Roman"/>
          <w:sz w:val="28"/>
          <w:szCs w:val="28"/>
        </w:rPr>
      </w:pPr>
      <w:r w:rsidRPr="0000746A">
        <w:rPr>
          <w:rFonts w:ascii="Times New Roman" w:hAnsi="Times New Roman" w:cs="Times New Roman"/>
          <w:sz w:val="28"/>
          <w:szCs w:val="28"/>
        </w:rPr>
        <w:t xml:space="preserve">В 1935 году в условиях надвигавшейся военной угрозы правительство принимает решение о строительстве нового оптико-механического завода – дублера одного из первенцев оптико-механической промышленности в нашей стране – Ленинградского </w:t>
      </w:r>
      <w:proofErr w:type="spellStart"/>
      <w:r w:rsidRPr="0000746A">
        <w:rPr>
          <w:rFonts w:ascii="Times New Roman" w:hAnsi="Times New Roman" w:cs="Times New Roman"/>
          <w:sz w:val="28"/>
          <w:szCs w:val="28"/>
        </w:rPr>
        <w:t>ГОМЗа</w:t>
      </w:r>
      <w:proofErr w:type="spellEnd"/>
      <w:r w:rsidRPr="0000746A">
        <w:rPr>
          <w:rFonts w:ascii="Times New Roman" w:hAnsi="Times New Roman" w:cs="Times New Roman"/>
          <w:sz w:val="28"/>
          <w:szCs w:val="28"/>
        </w:rPr>
        <w:t xml:space="preserve">. </w:t>
      </w:r>
    </w:p>
    <w:p w:rsidR="00A92F53" w:rsidRPr="0000746A" w:rsidRDefault="00F4648B" w:rsidP="00A92F53">
      <w:pPr>
        <w:ind w:firstLine="284"/>
        <w:jc w:val="both"/>
        <w:rPr>
          <w:rFonts w:ascii="Times New Roman" w:hAnsi="Times New Roman" w:cs="Times New Roman"/>
          <w:noProof/>
          <w:sz w:val="28"/>
          <w:szCs w:val="28"/>
          <w:lang w:eastAsia="ru-RU"/>
        </w:rPr>
      </w:pPr>
      <w:r w:rsidRPr="0000746A">
        <w:rPr>
          <w:rFonts w:ascii="Times New Roman" w:hAnsi="Times New Roman" w:cs="Times New Roman"/>
          <w:sz w:val="28"/>
          <w:szCs w:val="28"/>
        </w:rPr>
        <w:t>31 октября 1936 года</w:t>
      </w:r>
      <w:r w:rsidR="00F52AEF" w:rsidRPr="0000746A">
        <w:rPr>
          <w:rFonts w:ascii="Times New Roman" w:hAnsi="Times New Roman" w:cs="Times New Roman"/>
          <w:sz w:val="28"/>
          <w:szCs w:val="28"/>
        </w:rPr>
        <w:t xml:space="preserve"> состоялось заседание Совнаркома ТАССР по вопросу строительства нашего завода и было принято постановление за № 1331 «Об отводе площадки под строительство завода и об обеспечении строительства местными стройматериалами, рабочей силой, энергии </w:t>
      </w:r>
      <w:r w:rsidR="00A92F53" w:rsidRPr="0000746A">
        <w:rPr>
          <w:rFonts w:ascii="Times New Roman" w:hAnsi="Times New Roman" w:cs="Times New Roman"/>
          <w:sz w:val="28"/>
          <w:szCs w:val="28"/>
        </w:rPr>
        <w:t xml:space="preserve">и водой» 3 февраля 1937 </w:t>
      </w:r>
      <w:r w:rsidR="00F52AEF" w:rsidRPr="0000746A">
        <w:rPr>
          <w:rFonts w:ascii="Times New Roman" w:hAnsi="Times New Roman" w:cs="Times New Roman"/>
          <w:sz w:val="28"/>
          <w:szCs w:val="28"/>
        </w:rPr>
        <w:t>года заводу был присвоен номер -</w:t>
      </w:r>
      <w:r w:rsidR="00A92F53" w:rsidRPr="0000746A">
        <w:rPr>
          <w:rFonts w:ascii="Times New Roman" w:hAnsi="Times New Roman" w:cs="Times New Roman"/>
          <w:sz w:val="28"/>
          <w:szCs w:val="28"/>
        </w:rPr>
        <w:t xml:space="preserve"> </w:t>
      </w:r>
      <w:r w:rsidR="00F52AEF" w:rsidRPr="0000746A">
        <w:rPr>
          <w:rFonts w:ascii="Times New Roman" w:hAnsi="Times New Roman" w:cs="Times New Roman"/>
          <w:sz w:val="28"/>
          <w:szCs w:val="28"/>
        </w:rPr>
        <w:t>237</w:t>
      </w:r>
      <w:r w:rsidR="00D23C1D" w:rsidRPr="0000746A">
        <w:rPr>
          <w:rFonts w:ascii="Times New Roman" w:hAnsi="Times New Roman" w:cs="Times New Roman"/>
          <w:sz w:val="28"/>
          <w:szCs w:val="28"/>
        </w:rPr>
        <w:t xml:space="preserve">. </w:t>
      </w:r>
    </w:p>
    <w:p w:rsidR="00A92F53" w:rsidRPr="0000746A" w:rsidRDefault="00A92F53" w:rsidP="00A92F53">
      <w:pPr>
        <w:jc w:val="both"/>
        <w:rPr>
          <w:rFonts w:ascii="Times New Roman" w:hAnsi="Times New Roman" w:cs="Times New Roman"/>
          <w:sz w:val="28"/>
          <w:szCs w:val="28"/>
        </w:rPr>
      </w:pPr>
      <w:r w:rsidRPr="0000746A">
        <w:rPr>
          <w:rFonts w:ascii="Times New Roman" w:hAnsi="Times New Roman" w:cs="Times New Roman"/>
          <w:noProof/>
          <w:sz w:val="28"/>
          <w:szCs w:val="28"/>
          <w:lang w:eastAsia="ru-RU"/>
        </w:rPr>
        <w:lastRenderedPageBreak/>
        <w:drawing>
          <wp:inline distT="0" distB="0" distL="0" distR="0" wp14:anchorId="15B53A6D" wp14:editId="648F34EC">
            <wp:extent cx="5885346" cy="3848100"/>
            <wp:effectExtent l="0" t="0" r="1270" b="0"/>
            <wp:docPr id="2" name="Рисунок 2" descr="D:\Users\User\Desktop\Strojploshhadka-zavoda-768x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Strojploshhadka-zavoda-768x5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575" cy="3960711"/>
                    </a:xfrm>
                    <a:prstGeom prst="rect">
                      <a:avLst/>
                    </a:prstGeom>
                    <a:noFill/>
                    <a:ln>
                      <a:noFill/>
                    </a:ln>
                  </pic:spPr>
                </pic:pic>
              </a:graphicData>
            </a:graphic>
          </wp:inline>
        </w:drawing>
      </w:r>
    </w:p>
    <w:p w:rsidR="0000746A" w:rsidRPr="0000746A" w:rsidRDefault="0000746A" w:rsidP="00A92F53">
      <w:pPr>
        <w:jc w:val="both"/>
        <w:rPr>
          <w:rFonts w:ascii="Times New Roman" w:hAnsi="Times New Roman" w:cs="Times New Roman"/>
          <w:sz w:val="28"/>
          <w:szCs w:val="28"/>
        </w:rPr>
      </w:pPr>
    </w:p>
    <w:p w:rsidR="00D23C1D" w:rsidRPr="0000746A" w:rsidRDefault="00D23C1D" w:rsidP="00A92F53">
      <w:pPr>
        <w:jc w:val="both"/>
        <w:rPr>
          <w:rFonts w:ascii="Times New Roman" w:hAnsi="Times New Roman" w:cs="Times New Roman"/>
          <w:sz w:val="28"/>
          <w:szCs w:val="28"/>
        </w:rPr>
      </w:pPr>
      <w:r w:rsidRPr="0000746A">
        <w:rPr>
          <w:rFonts w:ascii="Times New Roman" w:hAnsi="Times New Roman" w:cs="Times New Roman"/>
          <w:sz w:val="28"/>
          <w:szCs w:val="28"/>
        </w:rPr>
        <w:t>Проводятся работы по ремонту «</w:t>
      </w:r>
      <w:proofErr w:type="spellStart"/>
      <w:r w:rsidRPr="0000746A">
        <w:rPr>
          <w:rFonts w:ascii="Times New Roman" w:hAnsi="Times New Roman" w:cs="Times New Roman"/>
          <w:sz w:val="28"/>
          <w:szCs w:val="28"/>
        </w:rPr>
        <w:t>вагонстроевских</w:t>
      </w:r>
      <w:proofErr w:type="spellEnd"/>
      <w:r w:rsidRPr="0000746A">
        <w:rPr>
          <w:rFonts w:ascii="Times New Roman" w:hAnsi="Times New Roman" w:cs="Times New Roman"/>
          <w:sz w:val="28"/>
          <w:szCs w:val="28"/>
        </w:rPr>
        <w:t>» бараков, которые к этому времени</w:t>
      </w:r>
      <w:r w:rsidR="006712BC" w:rsidRPr="0000746A">
        <w:rPr>
          <w:rFonts w:ascii="Times New Roman" w:hAnsi="Times New Roman" w:cs="Times New Roman"/>
          <w:sz w:val="28"/>
          <w:szCs w:val="28"/>
        </w:rPr>
        <w:t xml:space="preserve"> </w:t>
      </w:r>
      <w:r w:rsidRPr="0000746A">
        <w:rPr>
          <w:rFonts w:ascii="Times New Roman" w:hAnsi="Times New Roman" w:cs="Times New Roman"/>
          <w:sz w:val="28"/>
          <w:szCs w:val="28"/>
        </w:rPr>
        <w:t>были довольно сильно разрушены, к тому же заражены грибком. Один из бараков - №3 был переоборудован в клуб, а барак №5 стал первой в посёлке школой.</w:t>
      </w:r>
      <w:r w:rsidR="00A92F53" w:rsidRPr="0000746A">
        <w:rPr>
          <w:rFonts w:ascii="Times New Roman" w:hAnsi="Times New Roman" w:cs="Times New Roman"/>
          <w:sz w:val="28"/>
          <w:szCs w:val="28"/>
        </w:rPr>
        <w:t xml:space="preserve"> </w:t>
      </w:r>
      <w:r w:rsidRPr="0000746A">
        <w:rPr>
          <w:rFonts w:ascii="Times New Roman" w:hAnsi="Times New Roman" w:cs="Times New Roman"/>
          <w:sz w:val="28"/>
          <w:szCs w:val="28"/>
        </w:rPr>
        <w:t>В сентябре этого же года было начато строительство новых бараков временного посёлка для строителей из саманного необожженного кирпича. Производство такого кирпича было организовано на берегу Казанки, недалеко от села Малые Дербышки, где имелись мощные запасы хорошей глины.</w:t>
      </w:r>
    </w:p>
    <w:p w:rsidR="006712BC" w:rsidRPr="0000746A" w:rsidRDefault="008F3377" w:rsidP="00A92F53">
      <w:pPr>
        <w:ind w:firstLine="284"/>
        <w:jc w:val="both"/>
        <w:rPr>
          <w:rFonts w:ascii="Times New Roman" w:hAnsi="Times New Roman" w:cs="Times New Roman"/>
          <w:sz w:val="28"/>
          <w:szCs w:val="28"/>
        </w:rPr>
      </w:pPr>
      <w:r w:rsidRPr="0000746A">
        <w:rPr>
          <w:rFonts w:ascii="Times New Roman" w:hAnsi="Times New Roman" w:cs="Times New Roman"/>
          <w:sz w:val="28"/>
          <w:szCs w:val="28"/>
        </w:rPr>
        <w:t xml:space="preserve"> </w:t>
      </w:r>
      <w:r w:rsidR="00AA53A6" w:rsidRPr="0000746A">
        <w:rPr>
          <w:rFonts w:ascii="Times New Roman" w:hAnsi="Times New Roman" w:cs="Times New Roman"/>
          <w:sz w:val="28"/>
          <w:szCs w:val="28"/>
        </w:rPr>
        <w:t xml:space="preserve">К началу войны было заложено и находилось на различных стадиях строительства 9 производственных корпусов. Жилой фонд составлял 12000 кв. метров. Было всего 18 жилых бараков и 12 двухэтажных домов. В посёлке проживало 2800 человек. Следует подчеркнуть высокую культуру и разумную последовательность довоенного строительства. На </w:t>
      </w:r>
      <w:r w:rsidR="006712BC" w:rsidRPr="0000746A">
        <w:rPr>
          <w:rFonts w:ascii="Times New Roman" w:hAnsi="Times New Roman" w:cs="Times New Roman"/>
          <w:sz w:val="28"/>
          <w:szCs w:val="28"/>
        </w:rPr>
        <w:t>территории промплощ</w:t>
      </w:r>
      <w:r w:rsidR="00AA53A6" w:rsidRPr="0000746A">
        <w:rPr>
          <w:rFonts w:ascii="Times New Roman" w:hAnsi="Times New Roman" w:cs="Times New Roman"/>
          <w:sz w:val="28"/>
          <w:szCs w:val="28"/>
        </w:rPr>
        <w:t xml:space="preserve">адки, в посёлке и окрестных лесах, вплотную примыкавших к заводу и посёлку, не было срублено ни одно лишнее дерево, был сохранён подлесок, травяной покров. Все бытовые сооружения поселка: коровники, свинарники, птичники и т.п. были вынесены за его территорию. </w:t>
      </w:r>
    </w:p>
    <w:p w:rsidR="008F3377" w:rsidRPr="0000746A" w:rsidRDefault="008F3377" w:rsidP="00A92F53">
      <w:pPr>
        <w:jc w:val="both"/>
        <w:rPr>
          <w:rFonts w:ascii="Times New Roman" w:hAnsi="Times New Roman" w:cs="Times New Roman"/>
          <w:sz w:val="28"/>
          <w:szCs w:val="28"/>
        </w:rPr>
      </w:pPr>
      <w:r w:rsidRPr="0000746A">
        <w:rPr>
          <w:rFonts w:ascii="Times New Roman" w:hAnsi="Times New Roman" w:cs="Times New Roman"/>
          <w:noProof/>
          <w:sz w:val="28"/>
          <w:szCs w:val="28"/>
          <w:lang w:eastAsia="ru-RU"/>
        </w:rPr>
        <w:lastRenderedPageBreak/>
        <w:drawing>
          <wp:inline distT="0" distB="0" distL="0" distR="0">
            <wp:extent cx="5902960" cy="3900668"/>
            <wp:effectExtent l="0" t="0" r="2540" b="5080"/>
            <wp:docPr id="3" name="Рисунок 3" descr="D:\Users\User\Desktop\Panorama-poselka.-1941-god-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Panorama-poselka.-1941-god-768x5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5035" cy="3941687"/>
                    </a:xfrm>
                    <a:prstGeom prst="rect">
                      <a:avLst/>
                    </a:prstGeom>
                    <a:noFill/>
                    <a:ln>
                      <a:noFill/>
                    </a:ln>
                  </pic:spPr>
                </pic:pic>
              </a:graphicData>
            </a:graphic>
          </wp:inline>
        </w:drawing>
      </w:r>
    </w:p>
    <w:p w:rsidR="00AA53A6" w:rsidRPr="0000746A" w:rsidRDefault="00AA53A6" w:rsidP="00A92F53">
      <w:pPr>
        <w:jc w:val="both"/>
        <w:rPr>
          <w:rFonts w:ascii="Times New Roman" w:hAnsi="Times New Roman" w:cs="Times New Roman"/>
          <w:sz w:val="28"/>
          <w:szCs w:val="28"/>
        </w:rPr>
      </w:pPr>
      <w:r w:rsidRPr="0000746A">
        <w:rPr>
          <w:rFonts w:ascii="Times New Roman" w:hAnsi="Times New Roman" w:cs="Times New Roman"/>
          <w:sz w:val="28"/>
          <w:szCs w:val="28"/>
        </w:rPr>
        <w:t>Все эти обстоятельства, несмотря на то, что завод и посёлок в большей части оказались недостроенными, облегчили эвакуацию в Казань Ленинградского государственного оптико-механического завода.</w:t>
      </w:r>
    </w:p>
    <w:p w:rsidR="00D23C1D" w:rsidRPr="0000746A" w:rsidRDefault="007D4014" w:rsidP="00A92F53">
      <w:pPr>
        <w:ind w:firstLine="284"/>
        <w:jc w:val="both"/>
        <w:rPr>
          <w:rFonts w:ascii="Times New Roman" w:hAnsi="Times New Roman" w:cs="Times New Roman"/>
          <w:sz w:val="28"/>
          <w:szCs w:val="28"/>
        </w:rPr>
      </w:pPr>
      <w:r w:rsidRPr="0000746A">
        <w:rPr>
          <w:rFonts w:ascii="Times New Roman" w:hAnsi="Times New Roman" w:cs="Times New Roman"/>
          <w:sz w:val="28"/>
          <w:szCs w:val="28"/>
        </w:rPr>
        <w:t>Война изменила ход всех событий. 11 июля 1941 года был рассмотрен и утвержден список заводов, подлежащих эвакуации на Урал, в Поволжье, Сибирь и Среднюю Азию. В этот список был включён и Ленинградский ГОМ</w:t>
      </w:r>
      <w:r w:rsidR="00FB3113" w:rsidRPr="0000746A">
        <w:rPr>
          <w:rFonts w:ascii="Times New Roman" w:hAnsi="Times New Roman" w:cs="Times New Roman"/>
          <w:sz w:val="28"/>
          <w:szCs w:val="28"/>
        </w:rPr>
        <w:t>З</w:t>
      </w:r>
      <w:r w:rsidRPr="0000746A">
        <w:rPr>
          <w:rFonts w:ascii="Times New Roman" w:hAnsi="Times New Roman" w:cs="Times New Roman"/>
          <w:sz w:val="28"/>
          <w:szCs w:val="28"/>
        </w:rPr>
        <w:t>, который надлежало эвакуировать на площадку Казанского оптико-механического завода. С 25 июля по 31 августа</w:t>
      </w:r>
      <w:r w:rsidR="00F9429D" w:rsidRPr="0000746A">
        <w:rPr>
          <w:rFonts w:ascii="Times New Roman" w:hAnsi="Times New Roman" w:cs="Times New Roman"/>
          <w:sz w:val="28"/>
          <w:szCs w:val="28"/>
        </w:rPr>
        <w:t xml:space="preserve"> в Казань прибыли 7 эшелонов из Ленинграда с людьми, оборудованием, деталями незавершенного производства. Они составляли</w:t>
      </w:r>
      <w:r w:rsidR="00B154CE" w:rsidRPr="0000746A">
        <w:rPr>
          <w:rFonts w:ascii="Times New Roman" w:hAnsi="Times New Roman" w:cs="Times New Roman"/>
          <w:sz w:val="28"/>
          <w:szCs w:val="28"/>
        </w:rPr>
        <w:t xml:space="preserve"> пр</w:t>
      </w:r>
      <w:r w:rsidR="00FB3113" w:rsidRPr="0000746A">
        <w:rPr>
          <w:rFonts w:ascii="Times New Roman" w:hAnsi="Times New Roman" w:cs="Times New Roman"/>
          <w:sz w:val="28"/>
          <w:szCs w:val="28"/>
        </w:rPr>
        <w:t xml:space="preserve">имерно 40% станочного парка </w:t>
      </w:r>
      <w:proofErr w:type="spellStart"/>
      <w:r w:rsidR="00FB3113" w:rsidRPr="0000746A">
        <w:rPr>
          <w:rFonts w:ascii="Times New Roman" w:hAnsi="Times New Roman" w:cs="Times New Roman"/>
          <w:sz w:val="28"/>
          <w:szCs w:val="28"/>
        </w:rPr>
        <w:t>ГОМЗ</w:t>
      </w:r>
      <w:r w:rsidR="00B154CE" w:rsidRPr="0000746A">
        <w:rPr>
          <w:rFonts w:ascii="Times New Roman" w:hAnsi="Times New Roman" w:cs="Times New Roman"/>
          <w:sz w:val="28"/>
          <w:szCs w:val="28"/>
        </w:rPr>
        <w:t>а</w:t>
      </w:r>
      <w:proofErr w:type="spellEnd"/>
      <w:r w:rsidR="00B154CE" w:rsidRPr="0000746A">
        <w:rPr>
          <w:rFonts w:ascii="Times New Roman" w:hAnsi="Times New Roman" w:cs="Times New Roman"/>
          <w:sz w:val="28"/>
          <w:szCs w:val="28"/>
        </w:rPr>
        <w:t xml:space="preserve"> и 20% его рабочих, инженерно-технических работников и служащих.</w:t>
      </w:r>
    </w:p>
    <w:p w:rsidR="00740AD6" w:rsidRPr="0000746A" w:rsidRDefault="0000746A" w:rsidP="00A92F53">
      <w:pPr>
        <w:jc w:val="both"/>
        <w:rPr>
          <w:rFonts w:ascii="Times New Roman" w:hAnsi="Times New Roman" w:cs="Times New Roman"/>
          <w:sz w:val="28"/>
          <w:szCs w:val="28"/>
        </w:rPr>
      </w:pPr>
      <w:r w:rsidRPr="0000746A">
        <w:rPr>
          <w:rFonts w:ascii="Times New Roman" w:hAnsi="Times New Roman" w:cs="Times New Roman"/>
          <w:noProof/>
          <w:sz w:val="28"/>
          <w:szCs w:val="28"/>
          <w:lang w:eastAsia="ru-RU"/>
        </w:rPr>
        <w:drawing>
          <wp:inline distT="0" distB="0" distL="0" distR="0" wp14:anchorId="5392ED8B" wp14:editId="46AFCBD5">
            <wp:extent cx="2933700" cy="1838325"/>
            <wp:effectExtent l="0" t="0" r="0" b="9525"/>
            <wp:docPr id="9" name="Рисунок 9" descr="D:\Users\User\Desktop\91377f076073c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91377f076073c2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838325"/>
                    </a:xfrm>
                    <a:prstGeom prst="rect">
                      <a:avLst/>
                    </a:prstGeom>
                    <a:noFill/>
                    <a:ln>
                      <a:noFill/>
                    </a:ln>
                  </pic:spPr>
                </pic:pic>
              </a:graphicData>
            </a:graphic>
          </wp:inline>
        </w:drawing>
      </w:r>
    </w:p>
    <w:p w:rsidR="00B154CE" w:rsidRPr="0000746A" w:rsidRDefault="00B154CE" w:rsidP="00A92F53">
      <w:pPr>
        <w:jc w:val="both"/>
        <w:rPr>
          <w:rFonts w:ascii="Times New Roman" w:hAnsi="Times New Roman" w:cs="Times New Roman"/>
          <w:sz w:val="28"/>
          <w:szCs w:val="28"/>
        </w:rPr>
      </w:pPr>
      <w:r w:rsidRPr="0000746A">
        <w:rPr>
          <w:rFonts w:ascii="Times New Roman" w:hAnsi="Times New Roman" w:cs="Times New Roman"/>
          <w:sz w:val="28"/>
          <w:szCs w:val="28"/>
        </w:rPr>
        <w:t xml:space="preserve">Первый эшелон был отправлен из Ленинграда 21 июля. В него были погружены: небольшая часть оборудования, часть деталей незавершенного производства и материалов и около 450 </w:t>
      </w:r>
      <w:proofErr w:type="spellStart"/>
      <w:r w:rsidRPr="0000746A">
        <w:rPr>
          <w:rFonts w:ascii="Times New Roman" w:hAnsi="Times New Roman" w:cs="Times New Roman"/>
          <w:sz w:val="28"/>
          <w:szCs w:val="28"/>
        </w:rPr>
        <w:t>гомзовцев</w:t>
      </w:r>
      <w:proofErr w:type="spellEnd"/>
      <w:r w:rsidRPr="0000746A">
        <w:rPr>
          <w:rFonts w:ascii="Times New Roman" w:hAnsi="Times New Roman" w:cs="Times New Roman"/>
          <w:sz w:val="28"/>
          <w:szCs w:val="28"/>
        </w:rPr>
        <w:t xml:space="preserve"> и членов их семей.</w:t>
      </w:r>
      <w:r w:rsidR="00BC444C" w:rsidRPr="0000746A">
        <w:rPr>
          <w:rFonts w:ascii="Times New Roman" w:hAnsi="Times New Roman" w:cs="Times New Roman"/>
          <w:sz w:val="28"/>
          <w:szCs w:val="28"/>
        </w:rPr>
        <w:t xml:space="preserve"> Среди рабочих преобладали </w:t>
      </w:r>
      <w:r w:rsidR="00BC444C" w:rsidRPr="0000746A">
        <w:rPr>
          <w:rFonts w:ascii="Times New Roman" w:hAnsi="Times New Roman" w:cs="Times New Roman"/>
          <w:sz w:val="28"/>
          <w:szCs w:val="28"/>
        </w:rPr>
        <w:lastRenderedPageBreak/>
        <w:t>заводские строители, так как учитывалось положение с рабочей силой на строительстве. Всем эвакуированным разрешалось брать с собой в товарный вагон не более 50 килограммов домашних вещей, причём совершенно не разрешалось брать мебель и другие громоздкие предметы.</w:t>
      </w:r>
    </w:p>
    <w:p w:rsidR="00FB3113" w:rsidRPr="0000746A" w:rsidRDefault="00FB3113" w:rsidP="00A92F53">
      <w:pPr>
        <w:jc w:val="both"/>
        <w:rPr>
          <w:rFonts w:ascii="Times New Roman" w:hAnsi="Times New Roman" w:cs="Times New Roman"/>
          <w:sz w:val="28"/>
          <w:szCs w:val="28"/>
        </w:rPr>
      </w:pPr>
      <w:r w:rsidRPr="0000746A">
        <w:rPr>
          <w:rFonts w:ascii="Times New Roman" w:hAnsi="Times New Roman" w:cs="Times New Roman"/>
          <w:sz w:val="28"/>
          <w:szCs w:val="28"/>
        </w:rPr>
        <w:t xml:space="preserve">В июле 1941 года вышло решение Наркомата Вооружения о слиянии эвакуированного </w:t>
      </w:r>
      <w:proofErr w:type="spellStart"/>
      <w:r w:rsidRPr="0000746A">
        <w:rPr>
          <w:rFonts w:ascii="Times New Roman" w:hAnsi="Times New Roman" w:cs="Times New Roman"/>
          <w:sz w:val="28"/>
          <w:szCs w:val="28"/>
        </w:rPr>
        <w:t>ГОМЗа</w:t>
      </w:r>
      <w:proofErr w:type="spellEnd"/>
      <w:r w:rsidRPr="0000746A">
        <w:rPr>
          <w:rFonts w:ascii="Times New Roman" w:hAnsi="Times New Roman" w:cs="Times New Roman"/>
          <w:sz w:val="28"/>
          <w:szCs w:val="28"/>
        </w:rPr>
        <w:t xml:space="preserve"> с Казанским заводом и о назначении директором Соловьёва Андрея Фёдоровича. Главными задачами во второй половине 1941 года были:</w:t>
      </w:r>
    </w:p>
    <w:p w:rsidR="00FB3113" w:rsidRPr="0000746A" w:rsidRDefault="00FB3113" w:rsidP="00A92F53">
      <w:pPr>
        <w:pStyle w:val="a4"/>
        <w:numPr>
          <w:ilvl w:val="0"/>
          <w:numId w:val="1"/>
        </w:numPr>
        <w:jc w:val="both"/>
        <w:rPr>
          <w:rFonts w:ascii="Times New Roman" w:hAnsi="Times New Roman" w:cs="Times New Roman"/>
          <w:sz w:val="28"/>
          <w:szCs w:val="28"/>
        </w:rPr>
      </w:pPr>
      <w:r w:rsidRPr="0000746A">
        <w:rPr>
          <w:rFonts w:ascii="Times New Roman" w:hAnsi="Times New Roman" w:cs="Times New Roman"/>
          <w:sz w:val="28"/>
          <w:szCs w:val="28"/>
        </w:rPr>
        <w:t>быстрейший монтаж и ввод в действие прибывшего и имевшегося оборудования,</w:t>
      </w:r>
    </w:p>
    <w:p w:rsidR="00FB3113" w:rsidRPr="0000746A" w:rsidRDefault="00FB3113" w:rsidP="00A92F53">
      <w:pPr>
        <w:pStyle w:val="a4"/>
        <w:numPr>
          <w:ilvl w:val="0"/>
          <w:numId w:val="1"/>
        </w:numPr>
        <w:jc w:val="both"/>
        <w:rPr>
          <w:rFonts w:ascii="Times New Roman" w:hAnsi="Times New Roman" w:cs="Times New Roman"/>
          <w:sz w:val="28"/>
          <w:szCs w:val="28"/>
        </w:rPr>
      </w:pPr>
      <w:r w:rsidRPr="0000746A">
        <w:rPr>
          <w:rFonts w:ascii="Times New Roman" w:hAnsi="Times New Roman" w:cs="Times New Roman"/>
          <w:sz w:val="28"/>
          <w:szCs w:val="28"/>
        </w:rPr>
        <w:t>организация цехов и необходимых служб завода с целью немедленного развёртывания производства оптических приборов, нужных фронту.</w:t>
      </w:r>
    </w:p>
    <w:p w:rsidR="008F3377" w:rsidRPr="0000746A" w:rsidRDefault="008F3377" w:rsidP="00A92F53">
      <w:pPr>
        <w:jc w:val="both"/>
        <w:rPr>
          <w:rFonts w:ascii="Times New Roman" w:hAnsi="Times New Roman" w:cs="Times New Roman"/>
          <w:sz w:val="28"/>
          <w:szCs w:val="28"/>
        </w:rPr>
      </w:pPr>
    </w:p>
    <w:p w:rsidR="00FB3113" w:rsidRPr="0000746A" w:rsidRDefault="00D235E3" w:rsidP="00A92F53">
      <w:pPr>
        <w:ind w:firstLine="284"/>
        <w:jc w:val="both"/>
        <w:rPr>
          <w:rFonts w:ascii="Times New Roman" w:hAnsi="Times New Roman" w:cs="Times New Roman"/>
          <w:sz w:val="28"/>
          <w:szCs w:val="28"/>
        </w:rPr>
      </w:pPr>
      <w:r w:rsidRPr="0000746A">
        <w:rPr>
          <w:rFonts w:ascii="Times New Roman" w:hAnsi="Times New Roman" w:cs="Times New Roman"/>
          <w:sz w:val="28"/>
          <w:szCs w:val="28"/>
        </w:rPr>
        <w:t xml:space="preserve">Наступила суровая зима 1941-1942 </w:t>
      </w:r>
      <w:r w:rsidR="006712BC" w:rsidRPr="0000746A">
        <w:rPr>
          <w:rFonts w:ascii="Times New Roman" w:hAnsi="Times New Roman" w:cs="Times New Roman"/>
          <w:sz w:val="28"/>
          <w:szCs w:val="28"/>
        </w:rPr>
        <w:t>гг.</w:t>
      </w:r>
      <w:r w:rsidRPr="0000746A">
        <w:rPr>
          <w:rFonts w:ascii="Times New Roman" w:hAnsi="Times New Roman" w:cs="Times New Roman"/>
          <w:sz w:val="28"/>
          <w:szCs w:val="28"/>
        </w:rPr>
        <w:t>, с ранним снежным покровом, с продолжительными 50-ти-градусными морозами. За короткое время в тылу стал работать крупный оптико-механический завод.</w:t>
      </w:r>
    </w:p>
    <w:p w:rsidR="00740AD6" w:rsidRPr="0000746A" w:rsidRDefault="00740AD6" w:rsidP="00A92F53">
      <w:pPr>
        <w:jc w:val="both"/>
        <w:rPr>
          <w:rFonts w:ascii="Times New Roman" w:hAnsi="Times New Roman" w:cs="Times New Roman"/>
          <w:sz w:val="28"/>
          <w:szCs w:val="28"/>
        </w:rPr>
      </w:pPr>
      <w:r w:rsidRPr="0000746A">
        <w:rPr>
          <w:rFonts w:ascii="Times New Roman" w:hAnsi="Times New Roman" w:cs="Times New Roman"/>
          <w:sz w:val="28"/>
          <w:szCs w:val="28"/>
        </w:rPr>
        <w:t>В 1942 году в нашем посёлке была одна, так называемая, «каменная» столовая, в которой очень хорошо готовили. Время шло, с продуктами стало хуже, и количество едоков увеличилось. Здесь уже было не до качества, надо было уложиться в обеденный перерыв и не опоздать на работу. Когда построили большую деревянную столовую на заводе, для неё изготовили большое количество пластмассовых тарелок и чашек разных цветов – голубых, бежевых, черных и появились алюминиевые ложки.</w:t>
      </w:r>
    </w:p>
    <w:p w:rsidR="00740AD6" w:rsidRPr="0000746A" w:rsidRDefault="00740AD6" w:rsidP="00A92F53">
      <w:pPr>
        <w:jc w:val="both"/>
        <w:rPr>
          <w:rFonts w:ascii="Times New Roman" w:hAnsi="Times New Roman" w:cs="Times New Roman"/>
          <w:sz w:val="28"/>
          <w:szCs w:val="28"/>
        </w:rPr>
      </w:pPr>
      <w:r w:rsidRPr="0000746A">
        <w:rPr>
          <w:rFonts w:ascii="Times New Roman" w:hAnsi="Times New Roman" w:cs="Times New Roman"/>
          <w:sz w:val="28"/>
          <w:szCs w:val="28"/>
        </w:rPr>
        <w:t>В посёлке острое положение складывалось с баней. Имевшаяся старая временная баня на 30 мест, без подразделения на мужское и женское отделение и работавшая один день для мужчин, а другой день – для женщин, никак не могла удовлетворить потребности сильно возросшего населения посёлка. Попасть в бан</w:t>
      </w:r>
      <w:r w:rsidR="00614BD9" w:rsidRPr="0000746A">
        <w:rPr>
          <w:rFonts w:ascii="Times New Roman" w:hAnsi="Times New Roman" w:cs="Times New Roman"/>
          <w:sz w:val="28"/>
          <w:szCs w:val="28"/>
        </w:rPr>
        <w:t>ю помыться, было, пожалуй, самой трудной задачи проживающих в посёлке. Поэтому ещё в конце 1941 года была запроектирована временная баня на 100 моечных мест, в 1942 году она была введена в действие.</w:t>
      </w:r>
    </w:p>
    <w:p w:rsidR="00CC580C" w:rsidRPr="0000746A" w:rsidRDefault="00CC580C" w:rsidP="00A92F53">
      <w:pPr>
        <w:jc w:val="both"/>
        <w:rPr>
          <w:rFonts w:ascii="Times New Roman" w:hAnsi="Times New Roman" w:cs="Times New Roman"/>
          <w:sz w:val="28"/>
          <w:szCs w:val="28"/>
        </w:rPr>
      </w:pPr>
      <w:r w:rsidRPr="0000746A">
        <w:rPr>
          <w:rFonts w:ascii="Times New Roman" w:hAnsi="Times New Roman" w:cs="Times New Roman"/>
          <w:sz w:val="28"/>
          <w:szCs w:val="28"/>
        </w:rPr>
        <w:t>К началу войны медицинское обслуживание в посёлке было, пожалуй, ещё хуже санитарно-гигиенического. Существовала лишь одна крохотная амбулатория – медицинский пункт. Поэтому первый же законченный временный барак под № 23, был отведен для медицинских учреждений посёлка</w:t>
      </w:r>
      <w:r w:rsidR="009156F2" w:rsidRPr="0000746A">
        <w:rPr>
          <w:rFonts w:ascii="Times New Roman" w:hAnsi="Times New Roman" w:cs="Times New Roman"/>
          <w:sz w:val="28"/>
          <w:szCs w:val="28"/>
        </w:rPr>
        <w:t xml:space="preserve">. В нём разместили в 1942 году: стационар-больницу на 14 коек, детскую поликлинику на два кабинета, поликлинику для взрослых на 7 кабинетов и родильное отделение на 8 коек. Уже в 1944 году один ангарный барак отвели под детскую поликлинику и молочную кухню, а стационар был расширен. В том же 1944 году половина большого каркасно-засыпного барака была отведена под туберкулезный диспансер – 5 палат на 23 койки, кухня, две </w:t>
      </w:r>
      <w:r w:rsidR="009156F2" w:rsidRPr="0000746A">
        <w:rPr>
          <w:rFonts w:ascii="Times New Roman" w:hAnsi="Times New Roman" w:cs="Times New Roman"/>
          <w:sz w:val="28"/>
          <w:szCs w:val="28"/>
        </w:rPr>
        <w:lastRenderedPageBreak/>
        <w:t>столовые, закрытая остекленная веранда. Диспансер предназначался для больных туберкулёзом в начальной стадии, которые приходили сюда после работы на заводе, проводили здесь всё свободное время и ночевали, получая трёхразовое усиленное питание. Таким образом, больные изолировались от остального населения и проходили курс лечения. Все медицинск</w:t>
      </w:r>
      <w:r w:rsidR="00DD45BC" w:rsidRPr="0000746A">
        <w:rPr>
          <w:rFonts w:ascii="Times New Roman" w:hAnsi="Times New Roman" w:cs="Times New Roman"/>
          <w:sz w:val="28"/>
          <w:szCs w:val="28"/>
        </w:rPr>
        <w:t xml:space="preserve">ие учреждения и работающий в них </w:t>
      </w:r>
      <w:r w:rsidR="009156F2" w:rsidRPr="0000746A">
        <w:rPr>
          <w:rFonts w:ascii="Times New Roman" w:hAnsi="Times New Roman" w:cs="Times New Roman"/>
          <w:sz w:val="28"/>
          <w:szCs w:val="28"/>
        </w:rPr>
        <w:t>персонал входили в состав медсанчасти при заводе.</w:t>
      </w:r>
    </w:p>
    <w:p w:rsidR="00DD45BC" w:rsidRPr="0000746A" w:rsidRDefault="00DD45BC" w:rsidP="00A92F53">
      <w:pPr>
        <w:jc w:val="both"/>
        <w:rPr>
          <w:rFonts w:ascii="Times New Roman" w:hAnsi="Times New Roman" w:cs="Times New Roman"/>
          <w:sz w:val="28"/>
          <w:szCs w:val="28"/>
        </w:rPr>
      </w:pPr>
      <w:r w:rsidRPr="0000746A">
        <w:rPr>
          <w:rFonts w:ascii="Times New Roman" w:hAnsi="Times New Roman" w:cs="Times New Roman"/>
          <w:sz w:val="28"/>
          <w:szCs w:val="28"/>
        </w:rPr>
        <w:t>Детские ясли тоже не удовлетворяли потребности посёлка. Ещё в 1939 году был заложен фундамент капитального двухэтажного здания детского сада на 150 мест. Но к началу работы оно ещё было закончено вчерне, и использоваться по назначению не могло, и было занято эвакуированными. В 1943 году удалось построить новые детские ясли, те, которые существовали были переоборудованы под сад-интернат. К 1944 году количество мест в детских учреждениях увеличилось с 50 до 350, а фактически они обслуживали больше детей.</w:t>
      </w:r>
      <w:r w:rsidR="00803717" w:rsidRPr="0000746A">
        <w:rPr>
          <w:rFonts w:ascii="Times New Roman" w:hAnsi="Times New Roman" w:cs="Times New Roman"/>
          <w:sz w:val="28"/>
          <w:szCs w:val="28"/>
        </w:rPr>
        <w:t xml:space="preserve"> </w:t>
      </w:r>
      <w:r w:rsidR="00820078" w:rsidRPr="0000746A">
        <w:rPr>
          <w:rFonts w:ascii="Times New Roman" w:hAnsi="Times New Roman" w:cs="Times New Roman"/>
          <w:sz w:val="28"/>
          <w:szCs w:val="28"/>
        </w:rPr>
        <w:t>В 1944 году заводу удалось построить и открыть пионерский лагерь на 240 мест на берегу реки Казанки</w:t>
      </w:r>
      <w:r w:rsidR="00803717" w:rsidRPr="0000746A">
        <w:rPr>
          <w:rFonts w:ascii="Times New Roman" w:hAnsi="Times New Roman" w:cs="Times New Roman"/>
          <w:sz w:val="28"/>
          <w:szCs w:val="28"/>
        </w:rPr>
        <w:t xml:space="preserve">. </w:t>
      </w:r>
    </w:p>
    <w:p w:rsidR="00732F03" w:rsidRPr="0000746A" w:rsidRDefault="00803717" w:rsidP="00732F03">
      <w:pPr>
        <w:spacing w:before="240"/>
        <w:jc w:val="both"/>
        <w:rPr>
          <w:rFonts w:ascii="Times New Roman" w:hAnsi="Times New Roman" w:cs="Times New Roman"/>
          <w:sz w:val="28"/>
          <w:szCs w:val="28"/>
        </w:rPr>
      </w:pPr>
      <w:r w:rsidRPr="0000746A">
        <w:rPr>
          <w:rFonts w:ascii="Times New Roman" w:hAnsi="Times New Roman" w:cs="Times New Roman"/>
          <w:sz w:val="28"/>
          <w:szCs w:val="28"/>
        </w:rPr>
        <w:t xml:space="preserve">Тяжёлое положение было и со школами, другими учебными заведениями. Первая неполная школа на 7 классов, которая помещалась в бывшем </w:t>
      </w:r>
      <w:proofErr w:type="spellStart"/>
      <w:r w:rsidRPr="0000746A">
        <w:rPr>
          <w:rFonts w:ascii="Times New Roman" w:hAnsi="Times New Roman" w:cs="Times New Roman"/>
          <w:sz w:val="28"/>
          <w:szCs w:val="28"/>
        </w:rPr>
        <w:t>вагонстроевском</w:t>
      </w:r>
      <w:proofErr w:type="spellEnd"/>
      <w:r w:rsidRPr="0000746A">
        <w:rPr>
          <w:rFonts w:ascii="Times New Roman" w:hAnsi="Times New Roman" w:cs="Times New Roman"/>
          <w:sz w:val="28"/>
          <w:szCs w:val="28"/>
        </w:rPr>
        <w:t xml:space="preserve"> бараке № 5, перед началом 1939-1940 учебного года была переведена во вновь</w:t>
      </w:r>
      <w:r w:rsidR="00C57751" w:rsidRPr="0000746A">
        <w:rPr>
          <w:rFonts w:ascii="Times New Roman" w:hAnsi="Times New Roman" w:cs="Times New Roman"/>
          <w:sz w:val="28"/>
          <w:szCs w:val="28"/>
        </w:rPr>
        <w:t xml:space="preserve"> построенное здание по Школьной (ныне Начальной улице, где сейчас располагается школа 101). Детей было много, занятия проводились в две-три смены. Поэтому в 1942 году один из временных бараков был отведён для неполной средней женской школы № 84, туда пе</w:t>
      </w:r>
      <w:r w:rsidR="00A92F53" w:rsidRPr="0000746A">
        <w:rPr>
          <w:rFonts w:ascii="Times New Roman" w:hAnsi="Times New Roman" w:cs="Times New Roman"/>
          <w:sz w:val="28"/>
          <w:szCs w:val="28"/>
        </w:rPr>
        <w:t>ревели девочек младших классов.</w:t>
      </w:r>
      <w:r w:rsidR="00732F03">
        <w:rPr>
          <w:rFonts w:ascii="Times New Roman" w:hAnsi="Times New Roman" w:cs="Times New Roman"/>
          <w:sz w:val="28"/>
          <w:szCs w:val="28"/>
        </w:rPr>
        <w:t xml:space="preserve"> </w:t>
      </w:r>
      <w:r w:rsidR="00732F03" w:rsidRPr="0000746A">
        <w:rPr>
          <w:rFonts w:ascii="Times New Roman" w:hAnsi="Times New Roman" w:cs="Times New Roman"/>
          <w:sz w:val="28"/>
          <w:szCs w:val="28"/>
        </w:rPr>
        <w:t>В старших классах, оставшихся в школе 101, обучались совместно девочки и мальчики.</w:t>
      </w:r>
    </w:p>
    <w:p w:rsidR="00A92F53" w:rsidRPr="0000746A" w:rsidRDefault="00A92F53" w:rsidP="00A92F53">
      <w:pPr>
        <w:spacing w:before="240"/>
        <w:jc w:val="both"/>
        <w:rPr>
          <w:rFonts w:ascii="Times New Roman" w:hAnsi="Times New Roman" w:cs="Times New Roman"/>
          <w:sz w:val="28"/>
          <w:szCs w:val="28"/>
        </w:rPr>
      </w:pPr>
    </w:p>
    <w:p w:rsidR="00A92F53" w:rsidRPr="0000746A" w:rsidRDefault="00A92F53" w:rsidP="00A92F53">
      <w:pPr>
        <w:spacing w:before="240"/>
        <w:jc w:val="both"/>
        <w:rPr>
          <w:rFonts w:ascii="Times New Roman" w:hAnsi="Times New Roman" w:cs="Times New Roman"/>
          <w:sz w:val="28"/>
          <w:szCs w:val="28"/>
        </w:rPr>
      </w:pPr>
      <w:r w:rsidRPr="0000746A">
        <w:rPr>
          <w:rFonts w:ascii="Times New Roman" w:hAnsi="Times New Roman" w:cs="Times New Roman"/>
          <w:noProof/>
          <w:sz w:val="28"/>
          <w:szCs w:val="28"/>
          <w:lang w:eastAsia="ru-RU"/>
        </w:rPr>
        <w:drawing>
          <wp:inline distT="0" distB="0" distL="0" distR="0">
            <wp:extent cx="5838825" cy="3600450"/>
            <wp:effectExtent l="0" t="0" r="0" b="0"/>
            <wp:docPr id="6" name="Рисунок 6" descr="D:\Users\User\Desktop\сообщение Дербыш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сообщение Дербышки\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3600450"/>
                    </a:xfrm>
                    <a:prstGeom prst="rect">
                      <a:avLst/>
                    </a:prstGeom>
                    <a:noFill/>
                    <a:ln>
                      <a:noFill/>
                    </a:ln>
                  </pic:spPr>
                </pic:pic>
              </a:graphicData>
            </a:graphic>
          </wp:inline>
        </w:drawing>
      </w:r>
    </w:p>
    <w:p w:rsidR="00D03BEF" w:rsidRPr="0000746A" w:rsidRDefault="00D03BEF" w:rsidP="00A92F53">
      <w:pPr>
        <w:spacing w:before="240"/>
        <w:ind w:firstLine="284"/>
        <w:jc w:val="both"/>
        <w:rPr>
          <w:rFonts w:ascii="Times New Roman" w:hAnsi="Times New Roman" w:cs="Times New Roman"/>
          <w:sz w:val="28"/>
          <w:szCs w:val="28"/>
        </w:rPr>
      </w:pPr>
      <w:r w:rsidRPr="0000746A">
        <w:rPr>
          <w:rFonts w:ascii="Times New Roman" w:hAnsi="Times New Roman" w:cs="Times New Roman"/>
          <w:sz w:val="28"/>
          <w:szCs w:val="28"/>
        </w:rPr>
        <w:lastRenderedPageBreak/>
        <w:t>Набор в цеха завода молодых рабочих из глубинных районов Татарии, в большинстве не получавших полного среднего образования, выдвинул задачу организации в посёлке и школы рабочей молодёжи. Но и этого было мало, на завод и на строительство требовалось всё большее количество рабочих. Поэтому нужно было организовать при заводе школу ФЗО и ремесленное училище. При строительстве барачного посёлка № 3, один из бараков был построен для ремесленного училища № 6, эвакуированного из Шлиссельбурга, а при строительстве посёлка № 4 – два барака для школы ФЗО № 10. Эти два профессионально-технических училища работали вплоть до 1950 года.</w:t>
      </w:r>
    </w:p>
    <w:p w:rsidR="00A92F53" w:rsidRPr="0000746A" w:rsidRDefault="002D480D" w:rsidP="00A92F53">
      <w:pPr>
        <w:spacing w:before="240"/>
        <w:jc w:val="both"/>
        <w:rPr>
          <w:rFonts w:ascii="Times New Roman" w:hAnsi="Times New Roman" w:cs="Times New Roman"/>
          <w:sz w:val="28"/>
          <w:szCs w:val="28"/>
        </w:rPr>
      </w:pPr>
      <w:r w:rsidRPr="0000746A">
        <w:rPr>
          <w:rFonts w:ascii="Times New Roman" w:hAnsi="Times New Roman" w:cs="Times New Roman"/>
          <w:sz w:val="28"/>
          <w:szCs w:val="28"/>
        </w:rPr>
        <w:t>Культурно-просветительская работа проводилась в основном во временном клубе. Здесь имелся зрительный зал на 250 мест, который по существу был сараем, к котором устанавливались простейшие скамейки. Для отопления зала было сложено несколько больших кирпичных печей. Но они не могли согреть помещение. Кроме регулярных киносеансов, были собрания, лекции, вечера отдыха. В конце 1944 года временный клуб сгорел, восстанавливать его не было смысла. Сразу же был запроектирован и быстрыми темпами построен новый временный клуб со зрительным залом на 285 мест.</w:t>
      </w:r>
    </w:p>
    <w:p w:rsidR="00A92F53" w:rsidRPr="0000746A" w:rsidRDefault="00A92F53" w:rsidP="00A92F53">
      <w:pPr>
        <w:spacing w:before="240"/>
        <w:jc w:val="both"/>
        <w:rPr>
          <w:rFonts w:ascii="Times New Roman" w:hAnsi="Times New Roman" w:cs="Times New Roman"/>
          <w:sz w:val="28"/>
          <w:szCs w:val="28"/>
        </w:rPr>
      </w:pPr>
      <w:r w:rsidRPr="0000746A">
        <w:rPr>
          <w:rFonts w:ascii="Times New Roman" w:hAnsi="Times New Roman" w:cs="Times New Roman"/>
          <w:noProof/>
          <w:sz w:val="28"/>
          <w:szCs w:val="28"/>
          <w:lang w:eastAsia="ru-RU"/>
        </w:rPr>
        <w:drawing>
          <wp:inline distT="0" distB="0" distL="0" distR="0">
            <wp:extent cx="5876925" cy="3876675"/>
            <wp:effectExtent l="0" t="0" r="9525" b="9525"/>
            <wp:docPr id="7" name="Рисунок 7" descr="D:\Users\User\Desktop\сообщение Дербыш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сообщение Дербышки\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3876675"/>
                    </a:xfrm>
                    <a:prstGeom prst="rect">
                      <a:avLst/>
                    </a:prstGeom>
                    <a:noFill/>
                    <a:ln>
                      <a:noFill/>
                    </a:ln>
                  </pic:spPr>
                </pic:pic>
              </a:graphicData>
            </a:graphic>
          </wp:inline>
        </w:drawing>
      </w:r>
    </w:p>
    <w:p w:rsidR="002D480D" w:rsidRPr="0000746A" w:rsidRDefault="002D480D" w:rsidP="00A92F53">
      <w:pPr>
        <w:spacing w:before="240"/>
        <w:ind w:firstLine="284"/>
        <w:jc w:val="both"/>
        <w:rPr>
          <w:rFonts w:ascii="Times New Roman" w:hAnsi="Times New Roman" w:cs="Times New Roman"/>
          <w:sz w:val="28"/>
          <w:szCs w:val="28"/>
        </w:rPr>
      </w:pPr>
      <w:r w:rsidRPr="0000746A">
        <w:rPr>
          <w:rFonts w:ascii="Times New Roman" w:hAnsi="Times New Roman" w:cs="Times New Roman"/>
          <w:sz w:val="28"/>
          <w:szCs w:val="28"/>
        </w:rPr>
        <w:t xml:space="preserve"> Несмотря на неимоверно тяжёлый труд, нелёгкие жилищно-бытовые условия, все годы войны не замирала культурная жизнь посёлка. Проходили заводские цеховые вечера, выступал хор под руководством </w:t>
      </w:r>
      <w:proofErr w:type="spellStart"/>
      <w:r w:rsidRPr="0000746A">
        <w:rPr>
          <w:rFonts w:ascii="Times New Roman" w:hAnsi="Times New Roman" w:cs="Times New Roman"/>
          <w:sz w:val="28"/>
          <w:szCs w:val="28"/>
        </w:rPr>
        <w:t>Догадовой</w:t>
      </w:r>
      <w:proofErr w:type="spellEnd"/>
      <w:r w:rsidRPr="0000746A">
        <w:rPr>
          <w:rFonts w:ascii="Times New Roman" w:hAnsi="Times New Roman" w:cs="Times New Roman"/>
          <w:sz w:val="28"/>
          <w:szCs w:val="28"/>
        </w:rPr>
        <w:t xml:space="preserve">, в школе 101 работал хореографический коллектив, давал концерты знамениты Казанский оркестр «Голубой джаз». Работала в посёлке и заводская библиотека, которая обслуживала и </w:t>
      </w:r>
      <w:r w:rsidRPr="0000746A">
        <w:rPr>
          <w:rFonts w:ascii="Times New Roman" w:hAnsi="Times New Roman" w:cs="Times New Roman"/>
          <w:sz w:val="28"/>
          <w:szCs w:val="28"/>
        </w:rPr>
        <w:lastRenderedPageBreak/>
        <w:t>взрослых, и детей. Она постепенно расширялась, количество книг и читателей увеличивалось. При библиотеке с большим трудом удалось организовать читальный зал. К концу войны библиотекой пользовались несколько тысяч жителей.</w:t>
      </w:r>
      <w:r w:rsidR="000E3E77" w:rsidRPr="0000746A">
        <w:rPr>
          <w:rFonts w:ascii="Times New Roman" w:hAnsi="Times New Roman" w:cs="Times New Roman"/>
          <w:sz w:val="28"/>
          <w:szCs w:val="28"/>
        </w:rPr>
        <w:t xml:space="preserve"> </w:t>
      </w:r>
    </w:p>
    <w:p w:rsidR="0000746A" w:rsidRPr="0000746A" w:rsidRDefault="000E3E77" w:rsidP="00A92F53">
      <w:pPr>
        <w:spacing w:before="240"/>
        <w:jc w:val="both"/>
        <w:rPr>
          <w:rFonts w:ascii="Times New Roman" w:hAnsi="Times New Roman" w:cs="Times New Roman"/>
          <w:sz w:val="28"/>
          <w:szCs w:val="28"/>
        </w:rPr>
      </w:pPr>
      <w:r w:rsidRPr="0000746A">
        <w:rPr>
          <w:rFonts w:ascii="Times New Roman" w:hAnsi="Times New Roman" w:cs="Times New Roman"/>
          <w:sz w:val="28"/>
          <w:szCs w:val="28"/>
        </w:rPr>
        <w:t xml:space="preserve">В декабре 1943 года было получено разрешение на издание заводской многотиражной газеты и первый номер газеты «За победу» вышел 30 января 1944 года. Газета выходила нерегулярно, за год выпускалось 35-40 номеров. </w:t>
      </w:r>
    </w:p>
    <w:p w:rsidR="000E3E77" w:rsidRPr="0000746A" w:rsidRDefault="0000746A" w:rsidP="00A92F53">
      <w:pPr>
        <w:spacing w:before="240"/>
        <w:jc w:val="both"/>
        <w:rPr>
          <w:rFonts w:ascii="Times New Roman" w:hAnsi="Times New Roman" w:cs="Times New Roman"/>
          <w:sz w:val="28"/>
          <w:szCs w:val="28"/>
        </w:rPr>
      </w:pPr>
      <w:r w:rsidRPr="0000746A">
        <w:rPr>
          <w:rFonts w:ascii="Times New Roman" w:hAnsi="Times New Roman" w:cs="Times New Roman"/>
          <w:sz w:val="28"/>
          <w:szCs w:val="28"/>
        </w:rPr>
        <w:t>Продолжение следует…</w:t>
      </w:r>
    </w:p>
    <w:bookmarkEnd w:id="0"/>
    <w:p w:rsidR="00DD45BC" w:rsidRPr="0000746A" w:rsidRDefault="00DD45BC" w:rsidP="00A92F53">
      <w:pPr>
        <w:jc w:val="both"/>
        <w:rPr>
          <w:rFonts w:ascii="Times New Roman" w:hAnsi="Times New Roman" w:cs="Times New Roman"/>
          <w:sz w:val="28"/>
          <w:szCs w:val="28"/>
        </w:rPr>
      </w:pPr>
    </w:p>
    <w:sectPr w:rsidR="00DD45BC" w:rsidRPr="0000746A" w:rsidSect="00732F03">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863695"/>
    <w:multiLevelType w:val="hybridMultilevel"/>
    <w:tmpl w:val="51907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45E"/>
    <w:rsid w:val="0000746A"/>
    <w:rsid w:val="000C545E"/>
    <w:rsid w:val="000E3E77"/>
    <w:rsid w:val="002D480D"/>
    <w:rsid w:val="0032249E"/>
    <w:rsid w:val="00614BD9"/>
    <w:rsid w:val="006712BC"/>
    <w:rsid w:val="00732F03"/>
    <w:rsid w:val="00740AD6"/>
    <w:rsid w:val="007970EA"/>
    <w:rsid w:val="007D4014"/>
    <w:rsid w:val="00803717"/>
    <w:rsid w:val="00820078"/>
    <w:rsid w:val="008F3377"/>
    <w:rsid w:val="009156F2"/>
    <w:rsid w:val="00A92F53"/>
    <w:rsid w:val="00AA53A6"/>
    <w:rsid w:val="00B154CE"/>
    <w:rsid w:val="00BA12E2"/>
    <w:rsid w:val="00BC444C"/>
    <w:rsid w:val="00BD0F68"/>
    <w:rsid w:val="00BF6424"/>
    <w:rsid w:val="00C57751"/>
    <w:rsid w:val="00CC580C"/>
    <w:rsid w:val="00D03BEF"/>
    <w:rsid w:val="00D235E3"/>
    <w:rsid w:val="00D23C1D"/>
    <w:rsid w:val="00DD45BC"/>
    <w:rsid w:val="00F4648B"/>
    <w:rsid w:val="00F52AEF"/>
    <w:rsid w:val="00F9429D"/>
    <w:rsid w:val="00FB3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5B8B7"/>
  <w15:chartTrackingRefBased/>
  <w15:docId w15:val="{F90E3383-9E30-40B2-BAE6-279BB9918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53A6"/>
    <w:rPr>
      <w:color w:val="0000FF"/>
      <w:u w:val="single"/>
    </w:rPr>
  </w:style>
  <w:style w:type="paragraph" w:styleId="a4">
    <w:name w:val="List Paragraph"/>
    <w:basedOn w:val="a"/>
    <w:uiPriority w:val="34"/>
    <w:qFormat/>
    <w:rsid w:val="00FB31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02AA2-6A2D-4390-B07A-744F9B9A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7</Pages>
  <Words>1429</Words>
  <Characters>8147</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2020-11-10T06:53:00Z</dcterms:created>
  <dcterms:modified xsi:type="dcterms:W3CDTF">2020-11-12T07:32:00Z</dcterms:modified>
</cp:coreProperties>
</file>